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EE42F2">
        <w:rPr>
          <w:rFonts w:hint="cs"/>
          <w:b/>
          <w:bCs/>
          <w:sz w:val="28"/>
          <w:szCs w:val="28"/>
          <w:u w:val="single"/>
          <w:rtl/>
        </w:rPr>
        <w:t xml:space="preserve">לכבוד </w:t>
      </w:r>
    </w:p>
    <w:p w:rsidR="00592949" w:rsidRPr="00EE42F2" w:rsidRDefault="00592949" w:rsidP="00592949">
      <w:pPr>
        <w:spacing w:line="240" w:lineRule="auto"/>
        <w:rPr>
          <w:b/>
          <w:bCs/>
          <w:sz w:val="28"/>
          <w:szCs w:val="28"/>
          <w:rtl/>
        </w:rPr>
      </w:pPr>
      <w:r w:rsidRPr="00EE42F2">
        <w:rPr>
          <w:rFonts w:hint="cs"/>
          <w:b/>
          <w:bCs/>
          <w:sz w:val="28"/>
          <w:szCs w:val="28"/>
          <w:rtl/>
        </w:rPr>
        <w:t>ועדת המכרזים</w:t>
      </w:r>
    </w:p>
    <w:p w:rsidR="00592949" w:rsidRPr="00592949" w:rsidRDefault="00592949" w:rsidP="00592949">
      <w:pPr>
        <w:spacing w:line="240" w:lineRule="auto"/>
        <w:rPr>
          <w:b/>
          <w:bCs/>
          <w:rtl/>
        </w:rPr>
      </w:pPr>
    </w:p>
    <w:tbl>
      <w:tblPr>
        <w:bidiVisual/>
        <w:tblW w:w="7640" w:type="dxa"/>
        <w:tblInd w:w="93" w:type="dxa"/>
        <w:tblLook w:val="04A0" w:firstRow="1" w:lastRow="0" w:firstColumn="1" w:lastColumn="0" w:noHBand="0" w:noVBand="1"/>
      </w:tblPr>
      <w:tblGrid>
        <w:gridCol w:w="7640"/>
      </w:tblGrid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9223DA">
            <w:pPr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1" w:name="CC"/>
            <w:bookmarkEnd w:id="1"/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תאריך הבקשה:   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Start w:id="1626876655" w:edGrp="everyone"/>
            <w:r>
              <w:rPr>
                <w:rFonts w:hint="cs"/>
                <w:rtl/>
              </w:rPr>
              <w:t xml:space="preserve">  </w:t>
            </w:r>
            <w:r w:rsidR="009223DA">
              <w:rPr>
                <w:rFonts w:hint="cs"/>
                <w:rtl/>
              </w:rPr>
              <w:t>17.1.2023</w:t>
            </w:r>
            <w:r>
              <w:rPr>
                <w:rFonts w:hint="cs"/>
                <w:rtl/>
              </w:rPr>
              <w:t xml:space="preserve">         </w:t>
            </w:r>
            <w:permEnd w:id="1626876655"/>
            <w:r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F84B46">
            <w:pPr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מחלקה מבקשת:   </w:t>
            </w:r>
            <w:permStart w:id="1274038642" w:edGrp="everyone"/>
            <w:r>
              <w:rPr>
                <w:rFonts w:hint="cs"/>
                <w:rtl/>
              </w:rPr>
              <w:t xml:space="preserve"> </w:t>
            </w:r>
            <w:r w:rsidR="00835FF8">
              <w:rPr>
                <w:rFonts w:hint="cs"/>
                <w:rtl/>
              </w:rPr>
              <w:t xml:space="preserve"> אגף השיטור</w:t>
            </w:r>
            <w:r>
              <w:rPr>
                <w:rFonts w:hint="cs"/>
                <w:rtl/>
              </w:rPr>
              <w:t xml:space="preserve">     </w:t>
            </w:r>
            <w:permEnd w:id="1274038642"/>
            <w:r>
              <w:rPr>
                <w:rFonts w:hint="cs"/>
                <w:rtl/>
              </w:rPr>
              <w:t xml:space="preserve"> </w:t>
            </w:r>
          </w:p>
        </w:tc>
      </w:tr>
      <w:tr w:rsidR="00255B4F" w:rsidTr="00255B4F">
        <w:trPr>
          <w:trHeight w:val="315"/>
        </w:trPr>
        <w:tc>
          <w:tcPr>
            <w:tcW w:w="7640" w:type="dxa"/>
            <w:vAlign w:val="center"/>
            <w:hideMark/>
          </w:tcPr>
          <w:p w:rsidR="00255B4F" w:rsidRDefault="00255B4F" w:rsidP="00835FF8">
            <w:pPr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691708215" w:edGrp="everyone"/>
            <w:r w:rsidR="00837604">
              <w:rPr>
                <w:rFonts w:hint="cs"/>
                <w:rtl/>
              </w:rPr>
              <w:t xml:space="preserve">      </w:t>
            </w:r>
            <w:r w:rsidR="00835FF8">
              <w:rPr>
                <w:rFonts w:hint="cs"/>
                <w:rtl/>
              </w:rPr>
              <w:t xml:space="preserve">07800256002   </w:t>
            </w:r>
            <w:r w:rsidR="00837604">
              <w:rPr>
                <w:rFonts w:hint="cs"/>
                <w:rtl/>
              </w:rPr>
              <w:t xml:space="preserve">    </w:t>
            </w:r>
            <w:permEnd w:id="1691708215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מ"ק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 w:rsidR="0083760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639909772" w:edGrp="everyone"/>
            <w:r w:rsidR="00835FF8">
              <w:rPr>
                <w:rFonts w:hint="cs"/>
                <w:rtl/>
              </w:rPr>
              <w:t xml:space="preserve">200201 </w:t>
            </w:r>
            <w:r w:rsidR="00837604">
              <w:rPr>
                <w:rFonts w:hint="cs"/>
                <w:rtl/>
              </w:rPr>
              <w:t xml:space="preserve">  </w:t>
            </w:r>
            <w:permEnd w:id="1639909772"/>
            <w:r w:rsidR="00837604">
              <w:rPr>
                <w:rFonts w:hint="cs"/>
                <w:rtl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         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</w:tbl>
    <w:p w:rsidR="007C1DB7" w:rsidRDefault="007C1DB7" w:rsidP="00F84B46">
      <w:pPr>
        <w:tabs>
          <w:tab w:val="left" w:pos="2002"/>
        </w:tabs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592949" w:rsidRPr="00592949" w:rsidRDefault="00592949" w:rsidP="00F84B46">
      <w:pPr>
        <w:ind w:left="480"/>
        <w:rPr>
          <w:b/>
          <w:bCs/>
          <w:sz w:val="20"/>
          <w:szCs w:val="20"/>
        </w:rPr>
      </w:pPr>
      <w:bookmarkStart w:id="2" w:name="Simochin"/>
      <w:bookmarkEnd w:id="2"/>
    </w:p>
    <w:p w:rsidR="001F7183" w:rsidRPr="001F7183" w:rsidRDefault="007C1DB7" w:rsidP="004625F1">
      <w:pPr>
        <w:numPr>
          <w:ilvl w:val="0"/>
          <w:numId w:val="10"/>
        </w:numPr>
        <w:rPr>
          <w:b/>
          <w:bCs/>
          <w:sz w:val="20"/>
          <w:szCs w:val="20"/>
          <w:rtl/>
        </w:rPr>
      </w:pPr>
      <w:r w:rsidRPr="001F7183">
        <w:rPr>
          <w:rtl/>
        </w:rPr>
        <w:t xml:space="preserve">אבקש את הועדה, </w:t>
      </w:r>
      <w:r w:rsidR="00DC7F18" w:rsidRPr="001F7183">
        <w:rPr>
          <w:rFonts w:hint="cs"/>
          <w:rtl/>
        </w:rPr>
        <w:t xml:space="preserve">לאשר </w:t>
      </w:r>
      <w:r w:rsidR="001F7183" w:rsidRPr="001F7183">
        <w:rPr>
          <w:rFonts w:hint="cs"/>
          <w:rtl/>
        </w:rPr>
        <w:t>ביצוע התקשרות ללא מכרז</w:t>
      </w:r>
      <w:r w:rsidR="001F7183">
        <w:rPr>
          <w:rFonts w:hint="cs"/>
          <w:rtl/>
        </w:rPr>
        <w:t xml:space="preserve"> עם הספק </w:t>
      </w:r>
      <w:permStart w:id="1638279990" w:edGrp="everyone"/>
      <w:r w:rsidR="001F7183">
        <w:rPr>
          <w:rFonts w:hint="cs"/>
          <w:rtl/>
        </w:rPr>
        <w:t xml:space="preserve"> </w:t>
      </w:r>
      <w:r w:rsidR="004625F1">
        <w:rPr>
          <w:rFonts w:hint="cs"/>
          <w:sz w:val="28"/>
          <w:szCs w:val="28"/>
          <w:u w:val="single"/>
          <w:rtl/>
        </w:rPr>
        <w:t xml:space="preserve">מטרו מוטור </w:t>
      </w:r>
      <w:r w:rsidR="00835FF8" w:rsidRPr="00351CC1">
        <w:rPr>
          <w:rFonts w:hint="cs"/>
          <w:sz w:val="28"/>
          <w:szCs w:val="28"/>
          <w:u w:val="single"/>
          <w:rtl/>
        </w:rPr>
        <w:t>בע"מ</w:t>
      </w:r>
      <w:r w:rsidR="00835FF8">
        <w:rPr>
          <w:rFonts w:hint="cs"/>
          <w:rtl/>
        </w:rPr>
        <w:t xml:space="preserve"> </w:t>
      </w:r>
      <w:permEnd w:id="1638279990"/>
      <w:r w:rsidR="001F7183">
        <w:rPr>
          <w:rFonts w:hint="cs"/>
          <w:rtl/>
        </w:rPr>
        <w:t xml:space="preserve">(מספר הספק  </w:t>
      </w:r>
      <w:permStart w:id="1961650762" w:edGrp="everyone"/>
      <w:r w:rsidR="001F7183">
        <w:rPr>
          <w:rFonts w:hint="cs"/>
          <w:rtl/>
        </w:rPr>
        <w:t xml:space="preserve"> </w:t>
      </w:r>
      <w:r w:rsidR="00835FF8" w:rsidRPr="00351CC1">
        <w:rPr>
          <w:sz w:val="28"/>
          <w:szCs w:val="28"/>
          <w:u w:val="single"/>
          <w:rtl/>
        </w:rPr>
        <w:t>400</w:t>
      </w:r>
      <w:r w:rsidR="004625F1">
        <w:rPr>
          <w:rFonts w:hint="cs"/>
          <w:sz w:val="28"/>
          <w:szCs w:val="28"/>
          <w:u w:val="single"/>
          <w:rtl/>
        </w:rPr>
        <w:t>10510</w:t>
      </w:r>
      <w:r w:rsidR="001F7183">
        <w:rPr>
          <w:rFonts w:hint="cs"/>
          <w:rtl/>
        </w:rPr>
        <w:t xml:space="preserve"> </w:t>
      </w:r>
      <w:permEnd w:id="1961650762"/>
      <w:r w:rsidR="001F7183">
        <w:rPr>
          <w:rFonts w:hint="cs"/>
          <w:rtl/>
        </w:rPr>
        <w:t xml:space="preserve"> </w:t>
      </w:r>
      <w:r w:rsidR="001F7183" w:rsidRPr="001F7183">
        <w:rPr>
          <w:rFonts w:hint="cs"/>
          <w:sz w:val="20"/>
          <w:szCs w:val="20"/>
          <w:rtl/>
        </w:rPr>
        <w:t xml:space="preserve"> </w:t>
      </w:r>
    </w:p>
    <w:p w:rsidR="001F7183" w:rsidRDefault="001F7183" w:rsidP="00F84B46">
      <w:pPr>
        <w:ind w:left="480"/>
        <w:rPr>
          <w:b/>
          <w:bCs/>
          <w:sz w:val="20"/>
          <w:szCs w:val="20"/>
          <w:rtl/>
        </w:rPr>
      </w:pPr>
    </w:p>
    <w:p w:rsidR="00DC7F18" w:rsidRDefault="007C1DB7" w:rsidP="00D3743F">
      <w:pPr>
        <w:ind w:left="480"/>
        <w:rPr>
          <w:sz w:val="22"/>
          <w:szCs w:val="22"/>
          <w:rtl/>
        </w:rPr>
      </w:pPr>
      <w:r>
        <w:rPr>
          <w:rtl/>
        </w:rPr>
        <w:t>סכום</w:t>
      </w:r>
      <w:r w:rsidR="00DC7F18">
        <w:rPr>
          <w:rFonts w:hint="cs"/>
          <w:rtl/>
        </w:rPr>
        <w:t xml:space="preserve"> ההתקשרות המבוקש</w:t>
      </w:r>
      <w:r>
        <w:rPr>
          <w:rFonts w:hint="cs"/>
          <w:rtl/>
        </w:rPr>
        <w:t xml:space="preserve"> </w:t>
      </w:r>
      <w:permStart w:id="712532345" w:edGrp="everyone"/>
      <w:r w:rsidR="007F3EBF">
        <w:rPr>
          <w:rFonts w:hint="cs"/>
          <w:rtl/>
        </w:rPr>
        <w:t xml:space="preserve">  </w:t>
      </w:r>
      <w:r w:rsidR="00E00E99">
        <w:rPr>
          <w:rFonts w:hint="cs"/>
          <w:rtl/>
        </w:rPr>
        <w:t>1</w:t>
      </w:r>
      <w:r w:rsidR="00052DDF">
        <w:rPr>
          <w:rFonts w:hint="cs"/>
          <w:rtl/>
        </w:rPr>
        <w:t>50,000</w:t>
      </w:r>
      <w:r w:rsidR="007F3EBF">
        <w:rPr>
          <w:rFonts w:hint="cs"/>
          <w:rtl/>
        </w:rPr>
        <w:t xml:space="preserve">  </w:t>
      </w:r>
      <w:permEnd w:id="712532345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AA30B9" w:rsidRDefault="00AA30B9" w:rsidP="00F84B46">
      <w:pPr>
        <w:ind w:left="480"/>
        <w:rPr>
          <w:sz w:val="22"/>
          <w:szCs w:val="22"/>
          <w:rtl/>
        </w:rPr>
      </w:pPr>
    </w:p>
    <w:p w:rsidR="00DC7F18" w:rsidRDefault="00DC7F18" w:rsidP="004625F1">
      <w:pPr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1709143707" w:edGrp="everyone"/>
      <w:r>
        <w:rPr>
          <w:rFonts w:hint="cs"/>
          <w:rtl/>
        </w:rPr>
        <w:t xml:space="preserve">   </w:t>
      </w:r>
      <w:r w:rsidR="004625F1">
        <w:rPr>
          <w:rFonts w:hint="cs"/>
          <w:rtl/>
        </w:rPr>
        <w:t>31</w:t>
      </w:r>
      <w:r w:rsidR="00052DDF">
        <w:rPr>
          <w:rFonts w:hint="cs"/>
          <w:rtl/>
        </w:rPr>
        <w:t>.</w:t>
      </w:r>
      <w:r w:rsidR="004625F1">
        <w:rPr>
          <w:rFonts w:hint="cs"/>
          <w:rtl/>
        </w:rPr>
        <w:t>12</w:t>
      </w:r>
      <w:r w:rsidR="00052DDF">
        <w:rPr>
          <w:rFonts w:hint="cs"/>
          <w:rtl/>
        </w:rPr>
        <w:t>.202</w:t>
      </w:r>
      <w:r w:rsidR="004625F1">
        <w:rPr>
          <w:rFonts w:hint="cs"/>
          <w:rtl/>
        </w:rPr>
        <w:t>3</w:t>
      </w:r>
      <w:r>
        <w:rPr>
          <w:rFonts w:hint="cs"/>
          <w:rtl/>
        </w:rPr>
        <w:t xml:space="preserve">    </w:t>
      </w:r>
      <w:permEnd w:id="1709143707"/>
      <w:r>
        <w:rPr>
          <w:rFonts w:hint="cs"/>
          <w:rtl/>
        </w:rPr>
        <w:t xml:space="preserve"> </w:t>
      </w:r>
    </w:p>
    <w:p w:rsidR="00DC7F18" w:rsidRDefault="00DC7F18" w:rsidP="00F84B46">
      <w:pPr>
        <w:ind w:left="480"/>
        <w:rPr>
          <w:rtl/>
        </w:rPr>
      </w:pPr>
    </w:p>
    <w:p w:rsidR="00AA30B9" w:rsidRPr="004068FC" w:rsidRDefault="00DC7F18" w:rsidP="004625F1">
      <w:pPr>
        <w:ind w:left="480"/>
        <w:rPr>
          <w:color w:val="FF0000"/>
          <w:rtl/>
        </w:rPr>
      </w:pPr>
      <w:r>
        <w:rPr>
          <w:rFonts w:hint="cs"/>
          <w:rtl/>
        </w:rPr>
        <w:t xml:space="preserve">תיאור הטובין/השירות  </w:t>
      </w:r>
      <w:permStart w:id="1737058847" w:edGrp="everyone"/>
      <w:r>
        <w:rPr>
          <w:rFonts w:hint="cs"/>
          <w:rtl/>
        </w:rPr>
        <w:t xml:space="preserve"> </w:t>
      </w:r>
      <w:r w:rsidR="00835FF8" w:rsidRPr="00835FF8">
        <w:rPr>
          <w:rFonts w:hint="cs"/>
          <w:b/>
          <w:bCs/>
          <w:u w:val="single"/>
          <w:rtl/>
        </w:rPr>
        <w:t xml:space="preserve">רכש </w:t>
      </w:r>
      <w:r w:rsidR="004625F1">
        <w:rPr>
          <w:rFonts w:hint="cs"/>
          <w:b/>
          <w:bCs/>
          <w:u w:val="single"/>
          <w:rtl/>
        </w:rPr>
        <w:t>חלקי חילוף למנועי חיצון מתוצרת ימאהה</w:t>
      </w:r>
      <w:permEnd w:id="1737058847"/>
    </w:p>
    <w:p w:rsidR="00AA30B9" w:rsidRPr="004068FC" w:rsidRDefault="00AA30B9" w:rsidP="00F84B46">
      <w:pPr>
        <w:ind w:left="480"/>
        <w:rPr>
          <w:color w:val="FF0000"/>
          <w:rtl/>
        </w:rPr>
      </w:pPr>
      <w:r w:rsidRPr="004068FC">
        <w:rPr>
          <w:rFonts w:hint="cs"/>
          <w:color w:val="FF0000"/>
          <w:rtl/>
        </w:rPr>
        <w:t>ברכש טובין:</w:t>
      </w:r>
    </w:p>
    <w:p w:rsidR="00AA30B9" w:rsidRPr="004068FC" w:rsidRDefault="00AA30B9" w:rsidP="00F84B46">
      <w:pPr>
        <w:ind w:left="480"/>
        <w:rPr>
          <w:color w:val="FF0000"/>
          <w:rtl/>
        </w:rPr>
      </w:pPr>
    </w:p>
    <w:p w:rsidR="00AA30B9" w:rsidRPr="004068FC" w:rsidRDefault="00AA30B9" w:rsidP="00F84B46">
      <w:pPr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9C2DE54" wp14:editId="23D819CE">
                <wp:simplePos x="0" y="0"/>
                <wp:positionH relativeFrom="column">
                  <wp:posOffset>5114290</wp:posOffset>
                </wp:positionH>
                <wp:positionV relativeFrom="paragraph">
                  <wp:posOffset>21590</wp:posOffset>
                </wp:positionV>
                <wp:extent cx="128905" cy="129540"/>
                <wp:effectExtent l="0" t="0" r="23495" b="22860"/>
                <wp:wrapNone/>
                <wp:docPr id="26" name="תרשים זרימה: תהליך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8DFA7F" id="_x0000_t109" coordsize="21600,21600" o:spt="109" path="m,l,21600r21600,l21600,xe">
                <v:stroke joinstyle="miter"/>
                <v:path gradientshapeok="t" o:connecttype="rect"/>
              </v:shapetype>
              <v:shape id="תרשים זרימה: תהליך 26" o:spid="_x0000_s1026" type="#_x0000_t109" style="position:absolute;left:0;text-align:left;margin-left:402.7pt;margin-top:1.7pt;width:10.15pt;height:10.2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" fillcolor="window" strokecolor="windowText" strokeweight="2pt"/>
            </w:pict>
          </mc:Fallback>
        </mc:AlternateContent>
      </w:r>
      <w:r w:rsidRPr="004068FC">
        <w:rPr>
          <w:rFonts w:hint="cs"/>
          <w:color w:val="FF0000"/>
          <w:rtl/>
        </w:rPr>
        <w:t>שנות אחריות למוצר:____________</w:t>
      </w:r>
    </w:p>
    <w:p w:rsidR="00AA30B9" w:rsidRPr="004068FC" w:rsidRDefault="00AA30B9" w:rsidP="00F84B46">
      <w:pPr>
        <w:ind w:left="1134"/>
        <w:rPr>
          <w:color w:val="FF0000"/>
          <w:rtl/>
        </w:rPr>
      </w:pPr>
    </w:p>
    <w:p w:rsidR="00AA30B9" w:rsidRPr="004068FC" w:rsidRDefault="00AA30B9" w:rsidP="00F84B46">
      <w:pPr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462ACC8" wp14:editId="488B504B">
                <wp:simplePos x="0" y="0"/>
                <wp:positionH relativeFrom="column">
                  <wp:posOffset>5116830</wp:posOffset>
                </wp:positionH>
                <wp:positionV relativeFrom="paragraph">
                  <wp:posOffset>14605</wp:posOffset>
                </wp:positionV>
                <wp:extent cx="128905" cy="129540"/>
                <wp:effectExtent l="0" t="0" r="23495" b="22860"/>
                <wp:wrapNone/>
                <wp:docPr id="27" name="תרשים זרימה: תהליך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5B3869" id="תרשים זרימה: תהליך 27" o:spid="_x0000_s1026" type="#_x0000_t109" style="position:absolute;left:0;text-align:left;margin-left:402.9pt;margin-top:1.15pt;width:10.15pt;height:10.2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" fillcolor="window" strokecolor="windowText" strokeweight="2pt"/>
            </w:pict>
          </mc:Fallback>
        </mc:AlternateContent>
      </w:r>
      <w:r w:rsidRPr="004068FC">
        <w:rPr>
          <w:color w:val="FF0000"/>
        </w:rPr>
        <w:t xml:space="preserve">SLA </w:t>
      </w:r>
      <w:r w:rsidRPr="004068FC">
        <w:rPr>
          <w:rFonts w:hint="cs"/>
          <w:color w:val="FF0000"/>
          <w:rtl/>
        </w:rPr>
        <w:t xml:space="preserve">  למוצר: _________________</w:t>
      </w:r>
    </w:p>
    <w:p w:rsidR="00AA30B9" w:rsidRPr="004068FC" w:rsidRDefault="00AA30B9" w:rsidP="00F84B46">
      <w:pPr>
        <w:ind w:left="480"/>
        <w:rPr>
          <w:color w:val="FF0000"/>
          <w:rtl/>
        </w:rPr>
      </w:pPr>
    </w:p>
    <w:p w:rsidR="00AA30B9" w:rsidRPr="004068FC" w:rsidRDefault="00AA30B9" w:rsidP="00F84B46">
      <w:pPr>
        <w:ind w:left="480"/>
        <w:rPr>
          <w:color w:val="FF0000"/>
          <w:rtl/>
        </w:rPr>
      </w:pPr>
      <w:r w:rsidRPr="004068FC">
        <w:rPr>
          <w:rFonts w:hint="cs"/>
          <w:color w:val="FF0000"/>
          <w:rtl/>
        </w:rPr>
        <w:t>רמת סיווג הפטור:</w:t>
      </w:r>
    </w:p>
    <w:p w:rsidR="00AA30B9" w:rsidRPr="004068FC" w:rsidRDefault="00052DDF" w:rsidP="00F84B46">
      <w:pPr>
        <w:ind w:left="480"/>
        <w:rPr>
          <w:color w:val="FF0000"/>
          <w:rtl/>
        </w:rPr>
      </w:pPr>
      <w:r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33A1EC3" wp14:editId="27BAEFD7">
                <wp:simplePos x="0" y="0"/>
                <wp:positionH relativeFrom="column">
                  <wp:posOffset>5118100</wp:posOffset>
                </wp:positionH>
                <wp:positionV relativeFrom="paragraph">
                  <wp:posOffset>86360</wp:posOffset>
                </wp:positionV>
                <wp:extent cx="224790" cy="217170"/>
                <wp:effectExtent l="0" t="0" r="3810" b="0"/>
                <wp:wrapNone/>
                <wp:docPr id="1" name="כפל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790" cy="217170"/>
                        </a:xfrm>
                        <a:prstGeom prst="mathMultiply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2B36F9" id="כפל 1" o:spid="_x0000_s1026" style="position:absolute;left:0;text-align:left;margin-left:403pt;margin-top:6.8pt;width:17.7pt;height:17.1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4790,217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" path="m36244,70526l71734,33791r40661,39283l153056,33791r35490,36735l149152,108585r39394,38059l153056,183379,112395,144096,71734,183379,36244,146644,75638,108585,36244,70526xe" fillcolor="white [3201]" strokecolor="#c0504d [3205]" strokeweight="2pt">
                <v:path arrowok="t" o:connecttype="custom" o:connectlocs="36244,70526;71734,33791;112395,73074;153056,33791;188546,70526;149152,108585;188546,146644;153056,183379;112395,144096;71734,183379;36244,146644;75638,108585;36244,70526" o:connectangles="0,0,0,0,0,0,0,0,0,0,0,0,0"/>
              </v:shape>
            </w:pict>
          </mc:Fallback>
        </mc:AlternateContent>
      </w:r>
      <w:r w:rsidRPr="00052DDF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23F0AA62" wp14:editId="62C53975">
                <wp:simplePos x="0" y="0"/>
                <wp:positionH relativeFrom="column">
                  <wp:posOffset>5111409</wp:posOffset>
                </wp:positionH>
                <wp:positionV relativeFrom="paragraph">
                  <wp:posOffset>86663</wp:posOffset>
                </wp:positionV>
                <wp:extent cx="232012" cy="217805"/>
                <wp:effectExtent l="0" t="0" r="15875" b="10795"/>
                <wp:wrapNone/>
                <wp:docPr id="18" name="תרשים זרימה: תהליך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2012" cy="217805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9D06B" id="תרשים זרימה: תהליך 18" o:spid="_x0000_s1026" type="#_x0000_t109" style="position:absolute;left:0;text-align:left;margin-left:402.45pt;margin-top:6.8pt;width:18.25pt;height:17.1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" fillcolor="window" strokecolor="windowText" strokeweight="2pt"/>
            </w:pict>
          </mc:Fallback>
        </mc:AlternateContent>
      </w:r>
    </w:p>
    <w:p w:rsidR="00DC7F18" w:rsidRPr="00052DDF" w:rsidRDefault="00AA30B9" w:rsidP="00F84B46">
      <w:pPr>
        <w:ind w:left="1134"/>
        <w:rPr>
          <w:color w:val="FF0000"/>
          <w:rtl/>
        </w:rPr>
      </w:pPr>
      <w:r w:rsidRPr="00052DDF">
        <w:rPr>
          <w:rFonts w:hint="cs"/>
          <w:color w:val="FF0000"/>
          <w:rtl/>
        </w:rPr>
        <w:t>לא מסווג</w:t>
      </w:r>
    </w:p>
    <w:p w:rsidR="00AA30B9" w:rsidRPr="004068FC" w:rsidRDefault="00AA30B9" w:rsidP="00F84B46">
      <w:pPr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6825F5CA" wp14:editId="13534610">
                <wp:simplePos x="0" y="0"/>
                <wp:positionH relativeFrom="column">
                  <wp:posOffset>5119370</wp:posOffset>
                </wp:positionH>
                <wp:positionV relativeFrom="paragraph">
                  <wp:posOffset>132715</wp:posOffset>
                </wp:positionV>
                <wp:extent cx="128905" cy="129540"/>
                <wp:effectExtent l="0" t="0" r="23495" b="22860"/>
                <wp:wrapNone/>
                <wp:docPr id="19" name="תרשים זרימה: תהליך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34F899" id="תרשים זרימה: תהליך 19" o:spid="_x0000_s1026" type="#_x0000_t109" style="position:absolute;left:0;text-align:left;margin-left:403.1pt;margin-top:10.45pt;width:10.15pt;height:10.2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OsPmgIAACM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" fillcolor="window" strokecolor="windowText" strokeweight="2pt"/>
            </w:pict>
          </mc:Fallback>
        </mc:AlternateContent>
      </w:r>
    </w:p>
    <w:p w:rsidR="00DC7F18" w:rsidRDefault="00AA30B9" w:rsidP="00F84B46">
      <w:pPr>
        <w:ind w:left="1134"/>
        <w:rPr>
          <w:color w:val="FF0000"/>
          <w:rtl/>
        </w:rPr>
      </w:pPr>
      <w:r w:rsidRPr="004068FC">
        <w:rPr>
          <w:rFonts w:hint="cs"/>
          <w:color w:val="FF0000"/>
          <w:rtl/>
        </w:rPr>
        <w:t>סודי ואיסור פרסום.</w:t>
      </w: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F84B46">
      <w:pPr>
        <w:ind w:left="1134"/>
        <w:rPr>
          <w:color w:val="FF0000"/>
          <w:rtl/>
        </w:rPr>
      </w:pPr>
    </w:p>
    <w:p w:rsidR="00D70156" w:rsidRDefault="00D70156" w:rsidP="00D70156">
      <w:pPr>
        <w:rPr>
          <w:b/>
          <w:bCs/>
          <w:rtl/>
        </w:rPr>
      </w:pPr>
    </w:p>
    <w:p w:rsidR="007C1DB7" w:rsidRDefault="00D70156" w:rsidP="00835FF8">
      <w:pPr>
        <w:pStyle w:val="af2"/>
        <w:numPr>
          <w:ilvl w:val="0"/>
          <w:numId w:val="10"/>
        </w:numPr>
        <w:spacing w:line="480" w:lineRule="auto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D70156"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הַמְלָצתי לביצוע הרכישה ללא מכרז נובעת מהסיבות כדלהלן: (לפרט או לצרף מכתב נלווה)</w:t>
      </w:r>
    </w:p>
    <w:p w:rsidR="004625F1" w:rsidRDefault="00835FF8" w:rsidP="004625F1">
      <w:pPr>
        <w:pStyle w:val="af2"/>
        <w:numPr>
          <w:ilvl w:val="1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למערך השיטור הימי קיימים 10 </w:t>
      </w:r>
      <w:r w:rsidR="004625F1"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מנועי חיצון מתוצרת ימאהה בהספק של 300 כ"ס .</w:t>
      </w:r>
      <w:r w:rsid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4625F1" w:rsidRPr="004625F1" w:rsidRDefault="004625F1" w:rsidP="004625F1">
      <w:pPr>
        <w:pStyle w:val="af2"/>
        <w:numPr>
          <w:ilvl w:val="1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</w:rPr>
      </w:pP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במסגרת היערכות לתקופת עונת הרחצה ותקלות שבר הנובעות מפעילות שוטפת , נדרש לרכוש חלקי חילוף למנועי הימאהה  הקיימים בספינות </w:t>
      </w:r>
      <w:r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לרבות גירים,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מדחפים , חיווט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אשר ימנעו את השבתת הספינה. </w:t>
      </w:r>
    </w:p>
    <w:p w:rsidR="004625F1" w:rsidRDefault="004625F1" w:rsidP="004625F1">
      <w:pPr>
        <w:pStyle w:val="af2"/>
        <w:numPr>
          <w:ilvl w:val="1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</w:rPr>
      </w:pP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הזמינות לחלקי החילוף למנועי הימאהה הקיימים , מייצרים מענה וטיפול מהירים בכדי </w:t>
      </w:r>
      <w:r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לשמור על רציפות הכשירות המבצעית של מנועי הספינות הללו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.</w:t>
      </w:r>
      <w:r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 </w:t>
      </w:r>
    </w:p>
    <w:p w:rsidR="00250100" w:rsidRPr="004625F1" w:rsidRDefault="004625F1" w:rsidP="004625F1">
      <w:pPr>
        <w:pStyle w:val="af2"/>
        <w:numPr>
          <w:ilvl w:val="1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</w:rPr>
      </w:pP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בשנת</w:t>
      </w:r>
      <w:r w:rsidR="00250100"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2021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הצהירה חברת ימאהה אירופה</w:t>
      </w:r>
      <w:r w:rsidR="00250100"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שחברת מטרו מוטור בע"מ הינה היבואנית הרשמית למוצרים הימיים של ימאהה בישראל, לרבות מנועי</w:t>
      </w:r>
      <w:r w:rsidR="00250100" w:rsidRPr="004625F1">
        <w:rPr>
          <w:rFonts w:ascii="David" w:hAnsi="David" w:cs="David"/>
          <w:b w:val="0"/>
          <w:bCs w:val="0"/>
          <w:sz w:val="24"/>
          <w:szCs w:val="24"/>
          <w:u w:val="none"/>
        </w:rPr>
        <w:t xml:space="preserve">YAMAHA </w:t>
      </w:r>
      <w:r w:rsidR="00250100" w:rsidRP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300 כ"ס חדשים וחלקי חילוף, המתאימים לספינות הקיימות ולמערכות הנלוות בכלי השייט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.</w:t>
      </w:r>
    </w:p>
    <w:p w:rsidR="00835FF8" w:rsidRPr="00835FF8" w:rsidRDefault="00835FF8" w:rsidP="004625F1">
      <w:pPr>
        <w:pStyle w:val="af2"/>
        <w:numPr>
          <w:ilvl w:val="1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</w:rPr>
      </w:pP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חברת </w:t>
      </w:r>
      <w:r w:rsid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מטרו מוטור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בע"מ הינה </w:t>
      </w:r>
      <w:r w:rsidRPr="00835FF8">
        <w:rPr>
          <w:rFonts w:ascii="David" w:hAnsi="David" w:cs="David" w:hint="cs"/>
          <w:sz w:val="24"/>
          <w:szCs w:val="24"/>
          <w:u w:val="none"/>
          <w:rtl/>
        </w:rPr>
        <w:t>הנציגה ה</w:t>
      </w:r>
      <w:r w:rsidR="004625F1">
        <w:rPr>
          <w:rFonts w:ascii="David" w:hAnsi="David" w:cs="David" w:hint="cs"/>
          <w:sz w:val="24"/>
          <w:szCs w:val="24"/>
          <w:u w:val="none"/>
          <w:rtl/>
        </w:rPr>
        <w:t>רשמית</w:t>
      </w:r>
      <w:r w:rsidRPr="00835FF8">
        <w:rPr>
          <w:rFonts w:ascii="David" w:hAnsi="David" w:cs="David" w:hint="cs"/>
          <w:sz w:val="24"/>
          <w:szCs w:val="24"/>
          <w:u w:val="none"/>
          <w:rtl/>
        </w:rPr>
        <w:t xml:space="preserve"> בארץ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למכירת מ</w:t>
      </w:r>
      <w:r w:rsid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נועי ימאהה וחלקי חילוף למנועים,  החברה 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מחזיקה במסמך בלעדיות</w:t>
      </w:r>
      <w:r w:rsid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ascii="David" w:hAnsi="David" w:cs="David"/>
          <w:b w:val="0"/>
          <w:bCs w:val="0"/>
          <w:sz w:val="24"/>
          <w:szCs w:val="24"/>
          <w:u w:val="none"/>
          <w:rtl/>
        </w:rPr>
        <w:t>–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רצ"ב 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.</w:t>
      </w:r>
    </w:p>
    <w:p w:rsidR="00835FF8" w:rsidRPr="00835FF8" w:rsidRDefault="00835FF8" w:rsidP="004625F1">
      <w:pPr>
        <w:pStyle w:val="af2"/>
        <w:numPr>
          <w:ilvl w:val="0"/>
          <w:numId w:val="10"/>
        </w:numPr>
        <w:spacing w:line="480" w:lineRule="auto"/>
        <w:ind w:right="-567"/>
        <w:rPr>
          <w:rFonts w:ascii="David" w:hAnsi="David" w:cs="David"/>
          <w:b w:val="0"/>
          <w:bCs w:val="0"/>
          <w:sz w:val="24"/>
          <w:szCs w:val="24"/>
          <w:u w:val="none"/>
          <w:rtl/>
        </w:rPr>
      </w:pPr>
      <w:permStart w:id="39601553" w:edGrp="everyone"/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לאור האמור לעיל, מבקש לבחון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את ההתקשרות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עם </w:t>
      </w:r>
      <w:r w:rsidRPr="00835FF8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 xml:space="preserve">החברה בהיקף של 150,000₪  ועד </w:t>
      </w:r>
      <w:r w:rsidR="004625F1">
        <w:rPr>
          <w:rFonts w:ascii="David" w:hAnsi="David" w:cs="David" w:hint="cs"/>
          <w:b w:val="0"/>
          <w:bCs w:val="0"/>
          <w:sz w:val="24"/>
          <w:szCs w:val="24"/>
          <w:u w:val="none"/>
          <w:rtl/>
        </w:rPr>
        <w:t>31.12.2023</w:t>
      </w:r>
    </w:p>
    <w:permEnd w:id="39601553"/>
    <w:p w:rsidR="008710F1" w:rsidRPr="004068FC" w:rsidRDefault="008710F1" w:rsidP="00835FF8">
      <w:pPr>
        <w:spacing w:line="480" w:lineRule="auto"/>
        <w:rPr>
          <w:rtl/>
        </w:rPr>
      </w:pPr>
    </w:p>
    <w:p w:rsidR="008710F1" w:rsidRDefault="008710F1" w:rsidP="00FF599D">
      <w:pPr>
        <w:spacing w:line="240" w:lineRule="auto"/>
        <w:rPr>
          <w:u w:val="single"/>
          <w:rtl/>
        </w:rPr>
      </w:pPr>
    </w:p>
    <w:p w:rsidR="008710F1" w:rsidRDefault="008710F1" w:rsidP="00FF599D">
      <w:pPr>
        <w:spacing w:line="240" w:lineRule="auto"/>
        <w:rPr>
          <w:u w:val="single"/>
          <w:rtl/>
        </w:rPr>
      </w:pPr>
    </w:p>
    <w:p w:rsidR="00A9673E" w:rsidRDefault="00A34A10" w:rsidP="00FF599D">
      <w:pPr>
        <w:spacing w:line="240" w:lineRule="auto"/>
        <w:rPr>
          <w:u w:val="single"/>
          <w:rtl/>
        </w:rPr>
      </w:pPr>
      <w:r>
        <w:rPr>
          <w:lang w:eastAsia="en-US"/>
        </w:rPr>
        <w:drawing>
          <wp:anchor distT="0" distB="0" distL="114300" distR="114300" simplePos="0" relativeHeight="251672064" behindDoc="1" locked="0" layoutInCell="1" allowOverlap="1">
            <wp:simplePos x="0" y="0"/>
            <wp:positionH relativeFrom="column">
              <wp:posOffset>-642284</wp:posOffset>
            </wp:positionH>
            <wp:positionV relativeFrom="paragraph">
              <wp:posOffset>92934</wp:posOffset>
            </wp:positionV>
            <wp:extent cx="1847850" cy="923925"/>
            <wp:effectExtent l="0" t="0" r="0" b="9525"/>
            <wp:wrapNone/>
            <wp:docPr id="30" name="תמונה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592949" w:rsidRDefault="00592949" w:rsidP="0059294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9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2266"/>
        <w:gridCol w:w="284"/>
        <w:gridCol w:w="1971"/>
        <w:gridCol w:w="580"/>
        <w:gridCol w:w="2088"/>
      </w:tblGrid>
      <w:tr w:rsidR="00592949" w:rsidTr="00835FF8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2949" w:rsidRDefault="00592949" w:rsidP="00811B06">
            <w:pPr>
              <w:spacing w:line="240" w:lineRule="auto"/>
              <w:jc w:val="center"/>
              <w:rPr>
                <w:rtl/>
              </w:rPr>
            </w:pPr>
            <w:permStart w:id="1489645406" w:edGrp="everyone"/>
            <w:r>
              <w:rPr>
                <w:rFonts w:hint="cs"/>
                <w:rtl/>
              </w:rPr>
              <w:t xml:space="preserve">  </w:t>
            </w:r>
            <w:r w:rsidR="00835FF8">
              <w:rPr>
                <w:rFonts w:hint="cs"/>
                <w:rtl/>
              </w:rPr>
              <w:t>תומר יפת</w:t>
            </w:r>
          </w:p>
          <w:permEnd w:id="1489645406"/>
          <w:p w:rsidR="00592949" w:rsidRDefault="00592949" w:rsidP="00FD0E09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266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835FF8">
            <w:pPr>
              <w:spacing w:line="240" w:lineRule="auto"/>
              <w:ind w:right="38"/>
              <w:jc w:val="center"/>
              <w:rPr>
                <w:rtl/>
              </w:rPr>
            </w:pPr>
            <w:permStart w:id="339413155" w:edGrp="everyone"/>
            <w:r>
              <w:rPr>
                <w:rFonts w:hint="cs"/>
                <w:rtl/>
              </w:rPr>
              <w:t xml:space="preserve"> </w:t>
            </w:r>
            <w:r w:rsidR="00835FF8">
              <w:rPr>
                <w:rFonts w:hint="cs"/>
                <w:rtl/>
              </w:rPr>
              <w:t xml:space="preserve">מ' מספנה </w:t>
            </w:r>
            <w:r w:rsidR="00835FF8">
              <w:rPr>
                <w:rtl/>
              </w:rPr>
              <w:t>–</w:t>
            </w:r>
            <w:r w:rsidR="00835FF8">
              <w:rPr>
                <w:rFonts w:hint="cs"/>
                <w:rtl/>
              </w:rPr>
              <w:t xml:space="preserve"> שיטור ימי</w:t>
            </w:r>
            <w:r>
              <w:rPr>
                <w:rFonts w:hint="cs"/>
                <w:rtl/>
              </w:rPr>
              <w:t xml:space="preserve">  </w:t>
            </w:r>
            <w:permEnd w:id="339413155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A34A10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</w:t>
            </w:r>
            <w:permStart w:id="849764402" w:edGrp="everyone"/>
            <w:r>
              <w:rPr>
                <w:rFonts w:hint="cs"/>
                <w:rtl/>
              </w:rPr>
              <w:t xml:space="preserve"> </w:t>
            </w:r>
            <w:r w:rsidR="00835FF8">
              <w:rPr>
                <w:rFonts w:hint="cs"/>
                <w:rtl/>
              </w:rPr>
              <w:t>1762533</w:t>
            </w:r>
            <w:r>
              <w:rPr>
                <w:rFonts w:hint="cs"/>
                <w:rtl/>
              </w:rPr>
              <w:t xml:space="preserve">    </w:t>
            </w:r>
            <w:permEnd w:id="849764402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rtl/>
              </w:rPr>
            </w:pPr>
          </w:p>
        </w:tc>
      </w:tr>
      <w:tr w:rsidR="00592949" w:rsidTr="00835FF8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266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592949" w:rsidRDefault="00592949" w:rsidP="00FD0E09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BA1C37" w:rsidRDefault="00592949" w:rsidP="004068FC">
      <w:pPr>
        <w:pStyle w:val="a6"/>
        <w:spacing w:line="480" w:lineRule="auto"/>
        <w:jc w:val="left"/>
        <w:rPr>
          <w:u w:val="single"/>
          <w:rtl/>
        </w:rPr>
      </w:pPr>
      <w:r>
        <w:rPr>
          <w:rtl/>
        </w:rPr>
        <w:br w:type="page"/>
      </w:r>
    </w:p>
    <w:p w:rsidR="008710F1" w:rsidRDefault="008710F1" w:rsidP="008710F1">
      <w:pPr>
        <w:ind w:left="482"/>
        <w:rPr>
          <w:rFonts w:ascii="David" w:hAnsi="David"/>
          <w:rtl/>
        </w:rPr>
      </w:pPr>
    </w:p>
    <w:p w:rsidR="00657DBC" w:rsidRDefault="00657DBC" w:rsidP="00D70156">
      <w:pPr>
        <w:numPr>
          <w:ilvl w:val="0"/>
          <w:numId w:val="10"/>
        </w:numPr>
        <w:ind w:left="482" w:hanging="284"/>
        <w:rPr>
          <w:rFonts w:ascii="David" w:hAnsi="David"/>
          <w:b/>
          <w:bCs/>
          <w:sz w:val="28"/>
          <w:szCs w:val="28"/>
        </w:rPr>
      </w:pPr>
      <w:r w:rsidRPr="008710F1">
        <w:rPr>
          <w:rFonts w:ascii="David" w:hAnsi="David" w:hint="cs"/>
          <w:b/>
          <w:bCs/>
          <w:sz w:val="28"/>
          <w:szCs w:val="28"/>
          <w:u w:val="single"/>
          <w:rtl/>
        </w:rPr>
        <w:t>מסמכים</w:t>
      </w:r>
      <w:r w:rsidR="00DC7F18">
        <w:rPr>
          <w:rFonts w:ascii="David" w:hAnsi="David" w:hint="cs"/>
          <w:b/>
          <w:bCs/>
          <w:sz w:val="28"/>
          <w:szCs w:val="28"/>
          <w:u w:val="single"/>
          <w:rtl/>
        </w:rPr>
        <w:t>/ נתונים</w:t>
      </w:r>
      <w:r w:rsidRPr="008710F1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שיש לצרף לבקשה</w:t>
      </w:r>
      <w:r w:rsidRPr="008710F1">
        <w:rPr>
          <w:rFonts w:ascii="David" w:hAnsi="David" w:hint="cs"/>
          <w:b/>
          <w:bCs/>
          <w:sz w:val="28"/>
          <w:szCs w:val="28"/>
          <w:rtl/>
        </w:rPr>
        <w:t>:</w:t>
      </w:r>
    </w:p>
    <w:p w:rsidR="001F7183" w:rsidRDefault="001F7183" w:rsidP="001F7183">
      <w:pPr>
        <w:ind w:left="482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(כללי לכל סיווג התקשרות)</w:t>
      </w:r>
    </w:p>
    <w:p w:rsidR="001F7183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</w:rPr>
        <w:t xml:space="preserve">               מכתב נלווה ו/או כל מסמך אחר התומך בבקשה.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775FADE" wp14:editId="3425F343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3" name="תרשים זרימה: תהליך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D132AA" id="תרשים זרימה: תהליך 3" o:spid="_x0000_s1026" type="#_x0000_t109" style="position:absolute;left:0;text-align:left;margin-left:422.15pt;margin-top:.7pt;width:10.2pt;height:10.2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BOP+t6WAgAAIQ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1F7183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EF2184C" wp14:editId="189AF5FA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2" name="תרשים זרימה: תהליך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9064D" id="תרשים זרימה: תהליך 12" o:spid="_x0000_s1026" type="#_x0000_t109" style="position:absolute;left:0;text-align:left;margin-left:422.3pt;margin-top:.6pt;width:10.15pt;height:10.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DcmYeT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הצעת מחיר עדכנית וחתומה על ידי הספק.</w:t>
      </w:r>
    </w:p>
    <w:p w:rsidR="00AA30B9" w:rsidRDefault="001F7183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BDB2D8C" wp14:editId="726F1066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3" name="תרשים זרימה: תהליך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BD3D3E" id="תרשים זרימה: תהליך 13" o:spid="_x0000_s1026" type="#_x0000_t109" style="position:absolute;left:0;text-align:left;margin-left:422.3pt;margin-top:.6pt;width:10.15pt;height:10.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Bg37Zy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נספח א' המצ"ב חתום על ידי הספק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1F7183">
        <w:rPr>
          <w:rFonts w:hint="cs"/>
          <w:u w:val="single"/>
          <w:rtl/>
        </w:rPr>
        <w:t>פורטל ספקים</w:t>
      </w:r>
      <w:r>
        <w:rPr>
          <w:rFonts w:hint="cs"/>
          <w:rtl/>
        </w:rPr>
        <w:t>.</w:t>
      </w:r>
    </w:p>
    <w:p w:rsidR="00AA30B9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9D51044" wp14:editId="6DDDDA3D">
                <wp:simplePos x="0" y="0"/>
                <wp:positionH relativeFrom="column">
                  <wp:posOffset>5364944</wp:posOffset>
                </wp:positionH>
                <wp:positionV relativeFrom="paragraph">
                  <wp:posOffset>12700</wp:posOffset>
                </wp:positionV>
                <wp:extent cx="128905" cy="129540"/>
                <wp:effectExtent l="0" t="0" r="23495" b="22860"/>
                <wp:wrapNone/>
                <wp:docPr id="20" name="תרשים זרימה: תהליך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70235" id="תרשים זרימה: תהליך 20" o:spid="_x0000_s1026" type="#_x0000_t109" style="position:absolute;left:0;text-align:left;margin-left:422.45pt;margin-top:1pt;width:10.15pt;height:10.2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74X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ascii="David" w:hAnsi="David" w:hint="cs"/>
          <w:rtl/>
        </w:rPr>
        <w:t xml:space="preserve">               </w:t>
      </w:r>
      <w:r w:rsidRPr="004068FC">
        <w:rPr>
          <w:rFonts w:ascii="David" w:hAnsi="David" w:hint="cs"/>
          <w:color w:val="FF0000"/>
          <w:rtl/>
        </w:rPr>
        <w:t>במידה וקיים, פטורים זהים משנים קודמות והיקפי הסכומים</w:t>
      </w:r>
    </w:p>
    <w:p w:rsidR="00AA30B9" w:rsidRPr="004068FC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730A58AF" wp14:editId="6EF91B98">
                <wp:simplePos x="0" y="0"/>
                <wp:positionH relativeFrom="column">
                  <wp:posOffset>5366385</wp:posOffset>
                </wp:positionH>
                <wp:positionV relativeFrom="paragraph">
                  <wp:posOffset>24765</wp:posOffset>
                </wp:positionV>
                <wp:extent cx="128905" cy="129540"/>
                <wp:effectExtent l="0" t="0" r="23495" b="22860"/>
                <wp:wrapNone/>
                <wp:docPr id="21" name="תרשים זרימה: תהליך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6B63FC" id="תרשים זרימה: תהליך 21" o:spid="_x0000_s1026" type="#_x0000_t109" style="position:absolute;left:0;text-align:left;margin-left:422.55pt;margin-top:1.95pt;width:10.15pt;height:10.2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" fillcolor="window" strokecolor="windowText" strokeweight="2pt"/>
            </w:pict>
          </mc:Fallback>
        </mc:AlternateContent>
      </w:r>
      <w:r w:rsidRPr="004068FC">
        <w:rPr>
          <w:rFonts w:ascii="David" w:hAnsi="David" w:hint="cs"/>
          <w:color w:val="FF0000"/>
          <w:rtl/>
        </w:rPr>
        <w:t xml:space="preserve">               בהתקשרות מעל 250,000 ₪- יש לקבל ערבות ביצוע</w:t>
      </w:r>
    </w:p>
    <w:p w:rsidR="00AA30B9" w:rsidRPr="004068FC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FF0000"/>
          <w:rtl/>
        </w:rPr>
      </w:pPr>
      <w:r w:rsidRPr="004068FC">
        <w:rPr>
          <w:rFonts w:hint="cs"/>
          <w:color w:val="FF0000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65A49751" wp14:editId="764DFD6D">
                <wp:simplePos x="0" y="0"/>
                <wp:positionH relativeFrom="column">
                  <wp:posOffset>5361940</wp:posOffset>
                </wp:positionH>
                <wp:positionV relativeFrom="paragraph">
                  <wp:posOffset>16510</wp:posOffset>
                </wp:positionV>
                <wp:extent cx="128905" cy="129540"/>
                <wp:effectExtent l="0" t="0" r="23495" b="22860"/>
                <wp:wrapNone/>
                <wp:docPr id="25" name="תרשים זרימה: תהליך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201447" id="תרשים זרימה: תהליך 25" o:spid="_x0000_s1026" type="#_x0000_t109" style="position:absolute;left:0;text-align:left;margin-left:422.2pt;margin-top:1.3pt;width:10.15pt;height:10.2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" fillcolor="window" strokecolor="windowText" strokeweight="2pt"/>
            </w:pict>
          </mc:Fallback>
        </mc:AlternateContent>
      </w:r>
      <w:r w:rsidRPr="004068FC">
        <w:rPr>
          <w:rFonts w:ascii="David" w:hAnsi="David" w:hint="cs"/>
          <w:color w:val="FF0000"/>
          <w:rtl/>
        </w:rPr>
        <w:t xml:space="preserve">               בהתקשרות מעל 500,000 ₪ - חתימת הספק על הסכם של תנאי התקשרות אל מול מ"י</w:t>
      </w:r>
    </w:p>
    <w:p w:rsidR="001F7183" w:rsidRDefault="001F7183" w:rsidP="001F7183">
      <w:pPr>
        <w:ind w:left="482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הארכת התקשרות 3(4)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29003A3B" wp14:editId="08C6B830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4" name="תרשים זרימה: תהליך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DC3258" id="תרשים זרימה: תהליך 4" o:spid="_x0000_s1026" type="#_x0000_t109" style="position:absolute;left:0;text-align:left;margin-left:422.15pt;margin-top:.7pt;width:10.2pt;height:10.2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" fillcolor="white [3201]" strokecolor="black [3200]" strokeweight="2pt"/>
            </w:pict>
          </mc:Fallback>
        </mc:AlternateContent>
      </w:r>
      <w:r>
        <w:rPr>
          <w:rFonts w:hint="cs"/>
          <w:rtl/>
        </w:rPr>
        <w:t xml:space="preserve">               מועד סיום ההתקשרות המקורית</w:t>
      </w:r>
      <w:r w:rsidR="00657DBC">
        <w:rPr>
          <w:rFonts w:hint="cs"/>
          <w:rtl/>
        </w:rPr>
        <w:t>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A94B93E" wp14:editId="46935504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5" name="תרשים זרימה: תהליך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31BA61" id="תרשים זרימה: תהליך 5" o:spid="_x0000_s1026" type="#_x0000_t109" style="position:absolute;left:0;text-align:left;margin-left:422.15pt;margin-top:.7pt;width:10.2pt;height:10.2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D315DF6" wp14:editId="09EE623D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6" name="תרשים זרימה: תהליך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FCD5FF" id="תרשים זרימה: תהליך 6" o:spid="_x0000_s1026" type="#_x0000_t109" style="position:absolute;left:0;text-align:left;margin-left:422.3pt;margin-top:.6pt;width:10.15pt;height:10.2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LEtRhi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בקשות פטור קודמות, ככל שהיו.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193B76A9" wp14:editId="1943E339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8" name="תרשים זרימה: תהליך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1F040A" id="תרשים זרימה: תהליך 8" o:spid="_x0000_s1026" type="#_x0000_t109" style="position:absolute;left:0;text-align:left;margin-left:422.3pt;margin-top:.6pt;width:10.15pt;height:10.2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IT9pbq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הסכמת הספק להאריך את ההתקשרות.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C70D387" wp14:editId="6F6FC95E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9" name="תרשים זרימה: תהליך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98B8DC" id="תרשים זרימה: תהליך 9" o:spid="_x0000_s1026" type="#_x0000_t109" style="position:absolute;left:0;text-align:left;margin-left:422.3pt;margin-top:.6pt;width:10.15pt;height:10.2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cYPmQIAACE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Awxxg+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היקף ההתקשרות המקורית, כולל הרחבות.</w:t>
      </w:r>
    </w:p>
    <w:p w:rsidR="00B27B4C" w:rsidRP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2E8D077F" wp14:editId="73655FC9">
                <wp:simplePos x="0" y="0"/>
                <wp:positionH relativeFrom="column">
                  <wp:posOffset>5363579</wp:posOffset>
                </wp:positionH>
                <wp:positionV relativeFrom="paragraph">
                  <wp:posOffset>11164</wp:posOffset>
                </wp:positionV>
                <wp:extent cx="129398" cy="129559"/>
                <wp:effectExtent l="0" t="0" r="23495" b="22860"/>
                <wp:wrapNone/>
                <wp:docPr id="7" name="תרשים זרימה: תהליך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85B586" id="תרשים זרימה: תהליך 7" o:spid="_x0000_s1026" type="#_x0000_t109" style="position:absolute;left:0;text-align:left;margin-left:422.35pt;margin-top:.9pt;width:10.2pt;height:10.2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ascii="David" w:hAnsi="David" w:hint="cs"/>
          <w:rtl/>
        </w:rPr>
        <w:t xml:space="preserve">               סטטוס המכרז החדש.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3189B42" wp14:editId="3208E28F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0" name="תרשים זרימה: תהליך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6E19F2" id="תרשים זרימה: תהליך 10" o:spid="_x0000_s1026" type="#_x0000_t109" style="position:absolute;left:0;text-align:left;margin-left:422.3pt;margin-top:.6pt;width:10.15pt;height:10.2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pSK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OUSlIq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9E8488A" wp14:editId="7F339FA2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1" name="תרשים זרימה: תהליך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36606E" id="תרשים זרימה: תהליך 11" o:spid="_x0000_s1026" type="#_x0000_t109" style="position:absolute;left:0;text-align:left;margin-left:422.3pt;margin-top:.6pt;width:10.15pt;height:10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FlUpWu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ספק יחיד 3(29)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A801152" wp14:editId="1E256037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4" name="תרשים זרימה: תהליך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4BD04B" id="תרשים זרימה: תהליך 14" o:spid="_x0000_s1026" type="#_x0000_t109" style="position:absolute;left:0;text-align:left;margin-left:422.15pt;margin-top:.7pt;width:10.2pt;height:10.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nBz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+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BeUnBz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מסמך פירסום באינטרנט.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AE8E756" wp14:editId="73FFA169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5" name="תרשים זרימה: תהליך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C6DCF5" id="תרשים זרימה: תהליך 15" o:spid="_x0000_s1026" type="#_x0000_t109" style="position:absolute;left:0;text-align:left;margin-left:422.15pt;margin-top:.7pt;width:10.2pt;height:10.2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EGS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9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DiFEGS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30E02AD0" wp14:editId="22D7362C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6" name="תרשים זרימה: תהליך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18178A" id="תרשים זרימה: תהליך 16" o:spid="_x0000_s1026" type="#_x0000_t109" style="position:absolute;left:0;text-align:left;margin-left:422.3pt;margin-top:.6pt;width:10.15pt;height:10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Cuj6Ch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מכתב בלעדיות של הספק.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545E9D6" wp14:editId="562884E4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7" name="תרשים זרימה: תהליך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117B13" id="תרשים זרימה: תהליך 17" o:spid="_x0000_s1026" type="#_x0000_t109" style="position:absolute;left:0;text-align:left;margin-left:422.3pt;margin-top:.6pt;width:10.15pt;height:10.2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ASyZFA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טופס הצהרת ספק יחיד.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</w:p>
    <w:p w:rsidR="00F71F63" w:rsidRPr="001F7183" w:rsidRDefault="00F71F63" w:rsidP="00F71F6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תרבות ובידור 3(11)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B7F09F9" wp14:editId="03AE8BEC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2" name="תרשים זרימה: תהליך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984AF" id="תרשים זרימה: תהליך 22" o:spid="_x0000_s1026" type="#_x0000_t109" style="position:absolute;left:0;text-align:left;margin-left:422.15pt;margin-top:.7pt;width:10.2pt;height:10.2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HeabsW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ביטוחי.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5A3A96F4" wp14:editId="14BDEDA7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3" name="תרשים זרימה: תהליך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5F4A90" id="תרשים זרימה: תהליך 23" o:spid="_x0000_s1026" type="#_x0000_t109" style="position:absolute;left:0;text-align:left;margin-left:422.15pt;margin-top:.7pt;width:10.2pt;height:10.2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MvcXyS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5552DF6E" wp14:editId="67526EE7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24" name="תרשים זרימה: תהליך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7E22AF" id="תרשים זרימה: תהליך 24" o:spid="_x0000_s1026" type="#_x0000_t109" style="position:absolute;left:0;text-align:left;margin-left:422.3pt;margin-top:.6pt;width:10.15pt;height:10.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D1UZkl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סמפכ"ל, סממ"ז/ ס/ ר' אגף, בהתאם לנוהל.</w:t>
      </w:r>
    </w:p>
    <w:p w:rsidR="00F71F63" w:rsidRPr="00DC7F18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</w:rPr>
        <w:t xml:space="preserve">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592949" w:rsidRDefault="00592949">
      <w:pPr>
        <w:bidi w:val="0"/>
        <w:spacing w:line="240" w:lineRule="auto"/>
        <w:jc w:val="left"/>
        <w:rPr>
          <w:rtl/>
        </w:rPr>
      </w:pPr>
      <w:r>
        <w:rPr>
          <w:rtl/>
        </w:rPr>
        <w:br w:type="page"/>
      </w:r>
    </w:p>
    <w:p w:rsidR="0049317B" w:rsidRPr="0049317B" w:rsidRDefault="0049317B" w:rsidP="00293902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center"/>
        <w:rPr>
          <w:b/>
          <w:bCs/>
          <w:sz w:val="28"/>
          <w:szCs w:val="28"/>
          <w:u w:val="single"/>
          <w:rtl/>
        </w:rPr>
      </w:pPr>
      <w:r w:rsidRPr="0049317B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א' </w:t>
      </w:r>
      <w:r w:rsidRPr="0049317B">
        <w:rPr>
          <w:b/>
          <w:bCs/>
          <w:sz w:val="28"/>
          <w:szCs w:val="28"/>
          <w:u w:val="single"/>
          <w:rtl/>
        </w:rPr>
        <w:t>–</w:t>
      </w:r>
      <w:r w:rsidRPr="0049317B">
        <w:rPr>
          <w:rFonts w:hint="cs"/>
          <w:b/>
          <w:bCs/>
          <w:sz w:val="28"/>
          <w:szCs w:val="28"/>
          <w:u w:val="single"/>
          <w:rtl/>
        </w:rPr>
        <w:t xml:space="preserve"> פורטל ספקים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</w:rPr>
      </w:pPr>
      <w:r w:rsidRPr="008A699F">
        <w:rPr>
          <w:rFonts w:hint="cs"/>
          <w:sz w:val="24"/>
          <w:rtl/>
        </w:rPr>
        <w:t xml:space="preserve">משטרת ישראל קבעה בהליך מכרזי את חברת "טריידאנט" </w:t>
      </w:r>
      <w:r w:rsidRPr="0070567A">
        <w:rPr>
          <w:rFonts w:hint="cs"/>
          <w:b/>
          <w:bCs/>
          <w:sz w:val="24"/>
          <w:rtl/>
        </w:rPr>
        <w:t xml:space="preserve">[להלן: "סטורנקסט" </w:t>
      </w:r>
      <w:r w:rsidRPr="0070567A">
        <w:rPr>
          <w:b/>
          <w:bCs/>
          <w:sz w:val="24"/>
          <w:rtl/>
        </w:rPr>
        <w:br/>
      </w:r>
      <w:r w:rsidRPr="0070567A">
        <w:rPr>
          <w:rFonts w:hint="cs"/>
          <w:b/>
          <w:bCs/>
          <w:sz w:val="24"/>
          <w:rtl/>
        </w:rPr>
        <w:t>ח.פ</w:t>
      </w:r>
      <w:r>
        <w:rPr>
          <w:rFonts w:hint="cs"/>
          <w:b/>
          <w:bCs/>
          <w:sz w:val="24"/>
          <w:rtl/>
        </w:rPr>
        <w:t>.</w:t>
      </w:r>
      <w:r w:rsidRPr="0070567A">
        <w:rPr>
          <w:rFonts w:hint="cs"/>
          <w:b/>
          <w:bCs/>
          <w:sz w:val="24"/>
          <w:rtl/>
        </w:rPr>
        <w:t xml:space="preserve"> 512540014]</w:t>
      </w:r>
      <w:r w:rsidRPr="008A699F">
        <w:rPr>
          <w:rFonts w:hint="cs"/>
          <w:sz w:val="24"/>
          <w:rtl/>
        </w:rPr>
        <w:t xml:space="preserve"> כזוכה במכרז</w:t>
      </w:r>
      <w:r w:rsidRPr="008A699F">
        <w:rPr>
          <w:sz w:val="24"/>
          <w:rtl/>
        </w:rPr>
        <w:t xml:space="preserve"> </w:t>
      </w:r>
      <w:r w:rsidRPr="008A699F">
        <w:rPr>
          <w:rFonts w:hint="cs"/>
          <w:sz w:val="24"/>
          <w:rtl/>
        </w:rPr>
        <w:t>משטרת ישראל להקמת ותפעול פורטל הספקים</w:t>
      </w:r>
      <w:r w:rsidRPr="008A699F">
        <w:rPr>
          <w:sz w:val="24"/>
          <w:rtl/>
        </w:rPr>
        <w:t xml:space="preserve">. 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  <w:rtl/>
        </w:rPr>
      </w:pPr>
      <w:r w:rsidRPr="008A699F">
        <w:rPr>
          <w:rFonts w:hint="cs"/>
          <w:sz w:val="24"/>
          <w:rtl/>
        </w:rPr>
        <w:t xml:space="preserve">פורטל הספקים יכלול בשלב הראשון להפעלתו משלוח המסרים/התהליכים הבאים באופן ממוחשב: הזמנות רכש, קבלת אישורי הזמנה, שליחת מסמכי קבלת טובין (תעודות משלוח) והגשת חשבוניות עם חתימה דיגיטלית. </w:t>
      </w:r>
    </w:p>
    <w:p w:rsidR="00B27B4C" w:rsidRPr="00740CD5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 w:rsidRPr="00740CD5">
        <w:rPr>
          <w:rFonts w:hint="cs"/>
          <w:b/>
          <w:bCs/>
          <w:sz w:val="24"/>
          <w:rtl/>
        </w:rPr>
        <w:t xml:space="preserve">הגשת החשבוניות למשטרת ישראל בשידור דיגיטלי באמצעות פורטל הספקים, הנה חובה ובלעדית.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b/>
          <w:bCs/>
          <w:sz w:val="24"/>
          <w:rtl/>
        </w:rPr>
        <w:t xml:space="preserve">ספקי </w:t>
      </w:r>
      <w:r>
        <w:rPr>
          <w:rFonts w:hint="cs"/>
          <w:b/>
          <w:bCs/>
          <w:rtl/>
        </w:rPr>
        <w:t xml:space="preserve">משטרת ישראל מחויבים </w:t>
      </w:r>
      <w:r w:rsidRPr="00F85B5C">
        <w:rPr>
          <w:rFonts w:hint="cs"/>
          <w:rtl/>
        </w:rPr>
        <w:t>ל</w:t>
      </w:r>
      <w:r>
        <w:rPr>
          <w:rFonts w:hint="cs"/>
          <w:rtl/>
        </w:rPr>
        <w:t>הגיש את החשבוניות ב</w:t>
      </w:r>
      <w:r w:rsidRPr="00F85B5C">
        <w:rPr>
          <w:rFonts w:hint="cs"/>
          <w:rtl/>
        </w:rPr>
        <w:t xml:space="preserve">שיטת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 xml:space="preserve">שידור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>דיגיטלי</w:t>
      </w:r>
      <w:r>
        <w:rPr>
          <w:rFonts w:hint="cs"/>
          <w:rtl/>
        </w:rPr>
        <w:t xml:space="preserve">. </w:t>
      </w:r>
      <w:r w:rsidRPr="00F85B5C">
        <w:rPr>
          <w:rFonts w:hint="cs"/>
          <w:rtl/>
        </w:rPr>
        <w:t>בנוסף, קבלת הזמנות ממשטרת ישראל תתבצע אך ורק</w:t>
      </w:r>
      <w:r>
        <w:rPr>
          <w:rFonts w:hint="cs"/>
          <w:rtl/>
        </w:rPr>
        <w:t xml:space="preserve">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ולא </w:t>
      </w:r>
      <w:r>
        <w:rPr>
          <w:rFonts w:hint="cs"/>
          <w:rtl/>
        </w:rPr>
        <w:t xml:space="preserve">בדרך של משלוח פקס או דוא"ל.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rtl/>
        </w:rPr>
        <w:t xml:space="preserve">בעת הגשת ההצעה, המציע ייקח בחשבון </w:t>
      </w:r>
      <w:r w:rsidRPr="00F85B5C">
        <w:rPr>
          <w:rFonts w:hint="cs"/>
          <w:rtl/>
        </w:rPr>
        <w:t xml:space="preserve">כי הנו </w:t>
      </w:r>
      <w:r w:rsidRPr="007E7784">
        <w:rPr>
          <w:rFonts w:hint="cs"/>
          <w:b/>
          <w:bCs/>
          <w:rtl/>
        </w:rPr>
        <w:t>מחויב</w:t>
      </w:r>
      <w:r w:rsidRPr="00F85B5C">
        <w:rPr>
          <w:rFonts w:hint="cs"/>
          <w:rtl/>
        </w:rPr>
        <w:t xml:space="preserve"> לעבוד</w:t>
      </w:r>
      <w:r>
        <w:rPr>
          <w:rFonts w:hint="cs"/>
          <w:rtl/>
        </w:rPr>
        <w:t xml:space="preserve"> בשיטת השידור הדיגיטלי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לשאת </w:t>
      </w:r>
      <w:r w:rsidRPr="00F85B5C">
        <w:rPr>
          <w:rFonts w:hint="cs"/>
          <w:rtl/>
        </w:rPr>
        <w:t xml:space="preserve">בעלויות השימוש </w:t>
      </w:r>
      <w:r>
        <w:rPr>
          <w:rFonts w:hint="cs"/>
          <w:rtl/>
        </w:rPr>
        <w:t>הכרוכות בחיבור לפורטל כמפורט להלן.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 w:rsidRPr="00F85B5C">
        <w:rPr>
          <w:rFonts w:hint="cs"/>
          <w:rtl/>
        </w:rPr>
        <w:t xml:space="preserve">ספקים </w:t>
      </w:r>
      <w:r>
        <w:rPr>
          <w:rFonts w:hint="cs"/>
          <w:rtl/>
        </w:rPr>
        <w:t>יידרשו לאפיין את ה</w:t>
      </w:r>
      <w:r w:rsidRPr="00F85B5C">
        <w:rPr>
          <w:rFonts w:hint="cs"/>
          <w:rtl/>
        </w:rPr>
        <w:t xml:space="preserve">ממשק </w:t>
      </w:r>
      <w:r>
        <w:rPr>
          <w:rFonts w:hint="cs"/>
          <w:rtl/>
        </w:rPr>
        <w:t>ל</w:t>
      </w:r>
      <w:r w:rsidRPr="00F85B5C">
        <w:rPr>
          <w:rFonts w:hint="cs"/>
          <w:rtl/>
        </w:rPr>
        <w:t>פורטל הספקים (</w:t>
      </w:r>
      <w:r w:rsidRPr="00F85B5C">
        <w:t>B2B</w:t>
      </w:r>
      <w:r w:rsidRPr="00F85B5C">
        <w:rPr>
          <w:rFonts w:hint="cs"/>
          <w:rtl/>
        </w:rPr>
        <w:t xml:space="preserve">) </w:t>
      </w:r>
      <w:r>
        <w:rPr>
          <w:rFonts w:hint="cs"/>
          <w:rtl/>
        </w:rPr>
        <w:t>י</w:t>
      </w:r>
      <w:r w:rsidRPr="00F85B5C">
        <w:rPr>
          <w:rFonts w:hint="cs"/>
          <w:rtl/>
        </w:rPr>
        <w:t xml:space="preserve">שירות מול חברת </w:t>
      </w:r>
      <w:r>
        <w:rPr>
          <w:rFonts w:hint="cs"/>
          <w:rtl/>
        </w:rPr>
        <w:t>"</w:t>
      </w:r>
      <w:r w:rsidRPr="00F85B5C">
        <w:rPr>
          <w:rFonts w:hint="cs"/>
          <w:rtl/>
        </w:rPr>
        <w:t>סטורנקסט</w:t>
      </w:r>
      <w:r>
        <w:rPr>
          <w:rFonts w:hint="cs"/>
          <w:rtl/>
        </w:rPr>
        <w:t>"</w:t>
      </w:r>
      <w:r w:rsidRPr="00F85B5C">
        <w:rPr>
          <w:rFonts w:hint="cs"/>
          <w:rtl/>
        </w:rPr>
        <w:t>.</w:t>
      </w:r>
    </w:p>
    <w:p w:rsidR="00B27B4C" w:rsidRPr="00213D54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  <w:u w:val="single"/>
        </w:rPr>
      </w:pPr>
      <w:r w:rsidRPr="00213D54">
        <w:rPr>
          <w:rFonts w:hint="cs"/>
          <w:b/>
          <w:bCs/>
          <w:sz w:val="24"/>
          <w:u w:val="single"/>
          <w:rtl/>
        </w:rPr>
        <w:t xml:space="preserve">עלות השימוש בפורטל הספקים </w:t>
      </w:r>
    </w:p>
    <w:p w:rsidR="00B27B4C" w:rsidRPr="008A699F" w:rsidRDefault="00293902" w:rsidP="00293902">
      <w:pPr>
        <w:spacing w:after="80"/>
        <w:ind w:left="480" w:right="284" w:hanging="284"/>
        <w:rPr>
          <w:b/>
          <w:bCs/>
        </w:rPr>
      </w:pPr>
      <w:r>
        <w:rPr>
          <w:rFonts w:hint="cs"/>
          <w:rtl/>
        </w:rPr>
        <w:t xml:space="preserve">     </w:t>
      </w:r>
      <w:r w:rsidR="00B27B4C" w:rsidRPr="008A699F">
        <w:rPr>
          <w:rFonts w:hint="cs"/>
          <w:rtl/>
        </w:rPr>
        <w:t>עלויות השימוש בפורטל הספקים, אשר כוללות את החיבור לפורטל וקבלת תמיכה לאורך כל תקופת ההתקשרות, ישולמו ישירות לחברת "סטורנקסט" עפ"י התעריפים שנקבעו במסגרת מכרז פורטל הספקים ובהתאם להיקפי הפעילות כדלקמן: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עד שתי חשבוניות בשנה - ללא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עלות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49317B" w:rsidRPr="008A699F" w:rsidRDefault="0049317B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3 עד 15 חשבוניות בשנה בהיקף פעילות של עד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 ₪.</w:t>
      </w:r>
    </w:p>
    <w:p w:rsidR="00B27B4C" w:rsidRPr="008A699F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16 עד 100 חשבוניות בשנה או 3 עד 15 חשבוניות בשנה בהיקף העולה על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100 ₪.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מעל 100 חשבוניות בשנה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200 ₪.</w:t>
      </w:r>
    </w:p>
    <w:p w:rsidR="00F6629B" w:rsidRDefault="00F6629B" w:rsidP="00F6629B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>
        <w:rPr>
          <w:rFonts w:hint="cs"/>
          <w:b/>
          <w:bCs/>
          <w:sz w:val="24"/>
          <w:u w:val="single"/>
          <w:rtl/>
        </w:rPr>
        <w:t>עם קבלת הודעת הזכייה, על הזוכה לפנות כדלהלן לח</w:t>
      </w:r>
      <w:r w:rsidRPr="00C21D3D">
        <w:rPr>
          <w:rFonts w:hint="cs"/>
          <w:b/>
          <w:bCs/>
          <w:sz w:val="24"/>
          <w:u w:val="single"/>
          <w:rtl/>
        </w:rPr>
        <w:t>ברת "סטורנקסט" לביצוע הרישום ולהתחברות לפורטל הספקים</w:t>
      </w:r>
      <w:r>
        <w:rPr>
          <w:rFonts w:hint="cs"/>
          <w:b/>
          <w:bCs/>
          <w:sz w:val="24"/>
          <w:rtl/>
        </w:rPr>
        <w:t>:</w:t>
      </w:r>
    </w:p>
    <w:p w:rsidR="0080011C" w:rsidRPr="0080011C" w:rsidRDefault="0080011C" w:rsidP="0080011C">
      <w:pPr>
        <w:pStyle w:val="af2"/>
        <w:numPr>
          <w:ilvl w:val="0"/>
          <w:numId w:val="12"/>
        </w:numPr>
        <w:tabs>
          <w:tab w:val="left" w:pos="905"/>
        </w:tabs>
        <w:spacing w:after="80" w:line="360" w:lineRule="auto"/>
        <w:ind w:right="284"/>
        <w:contextualSpacing/>
        <w:jc w:val="both"/>
        <w:rPr>
          <w:rFonts w:cs="David"/>
          <w:b w:val="0"/>
          <w:bCs w:val="0"/>
          <w:vanish/>
          <w:sz w:val="24"/>
          <w:szCs w:val="24"/>
          <w:u w:val="none"/>
          <w:rtl/>
        </w:rPr>
      </w:pPr>
    </w:p>
    <w:p w:rsidR="0080011C" w:rsidRPr="006F4937" w:rsidRDefault="0080011C" w:rsidP="0080011C">
      <w:pPr>
        <w:pStyle w:val="af1"/>
        <w:numPr>
          <w:ilvl w:val="1"/>
          <w:numId w:val="12"/>
        </w:numPr>
        <w:tabs>
          <w:tab w:val="left" w:pos="1076"/>
        </w:tabs>
        <w:spacing w:after="80" w:line="360" w:lineRule="auto"/>
        <w:ind w:left="907" w:hanging="425"/>
        <w:rPr>
          <w:rStyle w:val="Hyperlink"/>
          <w:sz w:val="24"/>
        </w:rPr>
      </w:pPr>
      <w:r w:rsidRPr="006F4937">
        <w:rPr>
          <w:rFonts w:hint="cs"/>
          <w:rtl/>
        </w:rPr>
        <w:t xml:space="preserve">טלפון קווי </w:t>
      </w:r>
      <w:r w:rsidRPr="006F4937">
        <w:rPr>
          <w:rtl/>
        </w:rPr>
        <w:t>–</w:t>
      </w:r>
      <w:r w:rsidRPr="006F4937">
        <w:rPr>
          <w:rFonts w:hint="cs"/>
          <w:rtl/>
        </w:rPr>
        <w:t xml:space="preserve"> 03-9251777 (שלוחה 2), דוא"ל: </w:t>
      </w:r>
      <w:hyperlink r:id="rId9" w:history="1">
        <w:r w:rsidRPr="006F4937">
          <w:rPr>
            <w:rStyle w:val="Hyperlink"/>
            <w:sz w:val="24"/>
          </w:rPr>
          <w:t>sales@storenext</w:t>
        </w:r>
        <w:r w:rsidRPr="006F4937">
          <w:rPr>
            <w:rStyle w:val="Hyperlink"/>
            <w:sz w:val="26"/>
            <w:szCs w:val="26"/>
          </w:rPr>
          <w:t>.</w:t>
        </w:r>
        <w:r w:rsidRPr="006F4937">
          <w:rPr>
            <w:rStyle w:val="Hyperlink"/>
            <w:sz w:val="24"/>
          </w:rPr>
          <w:t>co.il</w:t>
        </w:r>
      </w:hyperlink>
    </w:p>
    <w:p w:rsidR="0080011C" w:rsidRPr="006F4937" w:rsidRDefault="0080011C" w:rsidP="0080011C">
      <w:pPr>
        <w:pStyle w:val="af1"/>
        <w:numPr>
          <w:ilvl w:val="1"/>
          <w:numId w:val="12"/>
        </w:numPr>
        <w:tabs>
          <w:tab w:val="left" w:pos="1076"/>
        </w:tabs>
        <w:spacing w:after="80" w:line="360" w:lineRule="auto"/>
        <w:ind w:left="907" w:hanging="425"/>
        <w:rPr>
          <w:rStyle w:val="Hyperlink"/>
          <w:sz w:val="24"/>
          <w:rtl/>
        </w:rPr>
      </w:pPr>
      <w:r w:rsidRPr="006F4937">
        <w:rPr>
          <w:rtl/>
        </w:rPr>
        <w:t>מנהל פרויקט פורטל</w:t>
      </w:r>
      <w:r w:rsidRPr="006F4937">
        <w:rPr>
          <w:rFonts w:hint="cs"/>
          <w:rtl/>
        </w:rPr>
        <w:t xml:space="preserve"> </w:t>
      </w:r>
      <w:r w:rsidRPr="006F4937">
        <w:rPr>
          <w:rtl/>
        </w:rPr>
        <w:t>–</w:t>
      </w:r>
      <w:r w:rsidRPr="006F4937">
        <w:rPr>
          <w:rFonts w:hint="cs"/>
          <w:rtl/>
        </w:rPr>
        <w:t xml:space="preserve"> </w:t>
      </w:r>
      <w:r w:rsidRPr="006F4937">
        <w:rPr>
          <w:rtl/>
        </w:rPr>
        <w:t>03-9251716</w:t>
      </w:r>
      <w:r w:rsidRPr="006F4937">
        <w:rPr>
          <w:rFonts w:hint="cs"/>
          <w:rtl/>
        </w:rPr>
        <w:t>,</w:t>
      </w:r>
      <w:r w:rsidRPr="006F4937">
        <w:rPr>
          <w:rtl/>
        </w:rPr>
        <w:t xml:space="preserve"> דוא"ל</w:t>
      </w:r>
      <w:r w:rsidRPr="006F4937">
        <w:rPr>
          <w:rFonts w:hint="cs"/>
          <w:rtl/>
        </w:rPr>
        <w:t>:</w:t>
      </w:r>
      <w:r w:rsidRPr="006F4937">
        <w:rPr>
          <w:rStyle w:val="Hyperlink"/>
          <w:rtl/>
        </w:rPr>
        <w:t xml:space="preserve"> </w:t>
      </w:r>
      <w:hyperlink r:id="rId10" w:history="1">
        <w:r w:rsidRPr="006F4937">
          <w:rPr>
            <w:rStyle w:val="Hyperlink"/>
            <w:rFonts w:asciiTheme="majorBidi" w:hAnsiTheme="majorBidi" w:cstheme="majorBidi"/>
            <w:sz w:val="24"/>
          </w:rPr>
          <w:t>limorm@storenext.co.il</w:t>
        </w:r>
      </w:hyperlink>
    </w:p>
    <w:p w:rsidR="0080011C" w:rsidRPr="0080011C" w:rsidRDefault="0080011C" w:rsidP="0080011C">
      <w:pPr>
        <w:pStyle w:val="af2"/>
        <w:tabs>
          <w:tab w:val="left" w:pos="905"/>
        </w:tabs>
        <w:spacing w:after="80" w:line="360" w:lineRule="auto"/>
        <w:ind w:left="840" w:right="284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</w:p>
    <w:p w:rsidR="00375C26" w:rsidRPr="00B27B4C" w:rsidRDefault="00375C26" w:rsidP="00E1187D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375C26" w:rsidRPr="00B27B4C" w:rsidSect="0049317B">
      <w:headerReference w:type="even" r:id="rId11"/>
      <w:headerReference w:type="default" r:id="rId12"/>
      <w:footerReference w:type="even" r:id="rId13"/>
      <w:headerReference w:type="first" r:id="rId14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0CA" w:rsidRDefault="000830CA">
      <w:r>
        <w:separator/>
      </w:r>
    </w:p>
  </w:endnote>
  <w:endnote w:type="continuationSeparator" w:id="0">
    <w:p w:rsidR="000830CA" w:rsidRDefault="00083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0CA" w:rsidRDefault="000830CA">
      <w:r>
        <w:separator/>
      </w:r>
    </w:p>
  </w:footnote>
  <w:footnote w:type="continuationSeparator" w:id="0">
    <w:p w:rsidR="000830CA" w:rsidRDefault="000830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FD0E09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36E98F1C" wp14:editId="392400E3">
                <wp:extent cx="819150" cy="634365"/>
                <wp:effectExtent l="0" t="0" r="0" b="0"/>
                <wp:docPr id="28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FD0E09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FD0E09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FD0E09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9B7FA3" w:rsidRPr="009B7FA3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9F02DE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נצ"מ </w:t>
          </w:r>
          <w:r w:rsidR="009F02DE">
            <w:rPr>
              <w:rFonts w:hint="cs"/>
              <w:noProof w:val="0"/>
              <w:sz w:val="28"/>
              <w:szCs w:val="28"/>
              <w:rtl/>
            </w:rPr>
            <w:t>אילן מגר</w:t>
          </w:r>
        </w:p>
        <w:p w:rsidR="00EE42F2" w:rsidRPr="00786FB8" w:rsidRDefault="00EE42F2" w:rsidP="00FD0E09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FD0E09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17CC" w:rsidRDefault="004717CC">
    <w:pPr>
      <w:pStyle w:val="a9"/>
      <w:rPr>
        <w:rtl/>
      </w:rPr>
    </w:pPr>
    <w:r>
      <w:rPr>
        <w:snapToGrid w:val="0"/>
      </w:rPr>
      <w:tab/>
    </w: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E42F2" w:rsidRPr="00EE42F2" w:rsidTr="007F515E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2B2AE2C1" wp14:editId="2749BEFC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E42F2" w:rsidRPr="00EE42F2" w:rsidRDefault="00EE42F2" w:rsidP="00EE42F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 w:rsidRPr="00EE42F2"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EE42F2" w:rsidRPr="00786FB8" w:rsidTr="00D95CB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744C34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E42F2" w:rsidRPr="00786FB8" w:rsidRDefault="00EE42F2" w:rsidP="00744C34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EE42F2" w:rsidRPr="00786FB8" w:rsidRDefault="00EE42F2" w:rsidP="00EE42F2">
          <w:pPr>
            <w:pStyle w:val="a9"/>
            <w:spacing w:line="240" w:lineRule="auto"/>
            <w:jc w:val="center"/>
            <w:rPr>
              <w:snapToGrid w:val="0"/>
              <w:sz w:val="28"/>
              <w:szCs w:val="28"/>
              <w:rtl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7.2.2019</w:t>
          </w:r>
        </w:p>
      </w:tc>
    </w:tr>
    <w:tr w:rsidR="00EE42F2" w:rsidRPr="00786FB8" w:rsidTr="00D95CB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9B7FA3" w:rsidRPr="009B7FA3">
            <w:rPr>
              <w:b/>
              <w:bCs/>
              <w:snapToGrid w:val="0"/>
              <w:sz w:val="28"/>
              <w:szCs w:val="28"/>
              <w:rtl/>
              <w:lang w:val="he-IL"/>
            </w:rPr>
            <w:t>1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E42F2" w:rsidRPr="00786FB8" w:rsidRDefault="00EE42F2" w:rsidP="00A30549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 w:rsidR="00A30549">
            <w:rPr>
              <w:rFonts w:hint="cs"/>
              <w:noProof w:val="0"/>
              <w:sz w:val="28"/>
              <w:szCs w:val="28"/>
              <w:rtl/>
            </w:rPr>
            <w:t>נצ"מ אילן מגר</w:t>
          </w:r>
        </w:p>
        <w:p w:rsidR="00EE42F2" w:rsidRPr="00786FB8" w:rsidRDefault="00EE42F2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E42F2" w:rsidRPr="00786FB8" w:rsidRDefault="00EE42F2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 w15:restartNumberingAfterBreak="0">
    <w:nsid w:val="0C6F3516"/>
    <w:multiLevelType w:val="multilevel"/>
    <w:tmpl w:val="8124D2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3" w15:restartNumberingAfterBreak="0">
    <w:nsid w:val="20D77E64"/>
    <w:multiLevelType w:val="multilevel"/>
    <w:tmpl w:val="F13ABFDA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6" w15:restartNumberingAfterBreak="0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7" w15:restartNumberingAfterBreak="0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8" w15:restartNumberingAfterBreak="0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9" w15:restartNumberingAfterBreak="0">
    <w:nsid w:val="5CD807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5454D0D"/>
    <w:multiLevelType w:val="multilevel"/>
    <w:tmpl w:val="4432B6D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1606" w:hanging="360"/>
      </w:pPr>
      <w:rPr>
        <w:rFonts w:hint="default"/>
        <w:b/>
        <w:bCs w:val="0"/>
        <w:sz w:val="24"/>
      </w:rPr>
    </w:lvl>
    <w:lvl w:ilvl="2">
      <w:start w:val="1"/>
      <w:numFmt w:val="decimal"/>
      <w:lvlText w:val="%1.%2.%3."/>
      <w:lvlJc w:val="left"/>
      <w:pPr>
        <w:ind w:left="32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445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60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731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85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016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1408" w:hanging="1440"/>
      </w:pPr>
      <w:rPr>
        <w:rFonts w:hint="default"/>
        <w:b w:val="0"/>
        <w:sz w:val="24"/>
      </w:rPr>
    </w:lvl>
  </w:abstractNum>
  <w:abstractNum w:abstractNumId="11" w15:restartNumberingAfterBreak="0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7D3643F"/>
    <w:multiLevelType w:val="hybridMultilevel"/>
    <w:tmpl w:val="1E3644F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4" w15:restartNumberingAfterBreak="0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703B54FA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341C85"/>
    <w:multiLevelType w:val="multilevel"/>
    <w:tmpl w:val="D244F94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7" w15:restartNumberingAfterBreak="0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6"/>
  </w:num>
  <w:num w:numId="2">
    <w:abstractNumId w:val="6"/>
  </w:num>
  <w:num w:numId="3">
    <w:abstractNumId w:val="17"/>
  </w:num>
  <w:num w:numId="4">
    <w:abstractNumId w:val="13"/>
  </w:num>
  <w:num w:numId="5">
    <w:abstractNumId w:val="8"/>
  </w:num>
  <w:num w:numId="6">
    <w:abstractNumId w:val="7"/>
  </w:num>
  <w:num w:numId="7">
    <w:abstractNumId w:val="11"/>
  </w:num>
  <w:num w:numId="8">
    <w:abstractNumId w:val="14"/>
  </w:num>
  <w:num w:numId="9">
    <w:abstractNumId w:val="2"/>
  </w:num>
  <w:num w:numId="10">
    <w:abstractNumId w:val="9"/>
  </w:num>
  <w:num w:numId="11">
    <w:abstractNumId w:val="4"/>
  </w:num>
  <w:num w:numId="12">
    <w:abstractNumId w:val="16"/>
  </w:num>
  <w:num w:numId="13">
    <w:abstractNumId w:val="0"/>
  </w:num>
  <w:num w:numId="14">
    <w:abstractNumId w:val="5"/>
  </w:num>
  <w:num w:numId="15">
    <w:abstractNumId w:val="10"/>
  </w:num>
  <w:num w:numId="16">
    <w:abstractNumId w:val="12"/>
  </w:num>
  <w:num w:numId="17">
    <w:abstractNumId w:val="15"/>
  </w:num>
  <w:num w:numId="18">
    <w:abstractNumId w:val="1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362"/>
    <w:rsid w:val="00041066"/>
    <w:rsid w:val="0004262C"/>
    <w:rsid w:val="000464DF"/>
    <w:rsid w:val="00046A27"/>
    <w:rsid w:val="00052DDF"/>
    <w:rsid w:val="00055613"/>
    <w:rsid w:val="00063BE8"/>
    <w:rsid w:val="0006510F"/>
    <w:rsid w:val="000830CA"/>
    <w:rsid w:val="00095712"/>
    <w:rsid w:val="000B272A"/>
    <w:rsid w:val="000B61C4"/>
    <w:rsid w:val="000C04ED"/>
    <w:rsid w:val="000C0A5C"/>
    <w:rsid w:val="000C4525"/>
    <w:rsid w:val="000D2F26"/>
    <w:rsid w:val="000D5A4A"/>
    <w:rsid w:val="001143DF"/>
    <w:rsid w:val="00133DF3"/>
    <w:rsid w:val="001448C5"/>
    <w:rsid w:val="00175FB3"/>
    <w:rsid w:val="0018001E"/>
    <w:rsid w:val="00183A2B"/>
    <w:rsid w:val="001A139D"/>
    <w:rsid w:val="001A4D8D"/>
    <w:rsid w:val="001D03D2"/>
    <w:rsid w:val="001E35FF"/>
    <w:rsid w:val="001F7183"/>
    <w:rsid w:val="00223018"/>
    <w:rsid w:val="0024726C"/>
    <w:rsid w:val="00250100"/>
    <w:rsid w:val="002525DB"/>
    <w:rsid w:val="00255B4F"/>
    <w:rsid w:val="00280518"/>
    <w:rsid w:val="00293902"/>
    <w:rsid w:val="002D5F17"/>
    <w:rsid w:val="002E2A13"/>
    <w:rsid w:val="003347AA"/>
    <w:rsid w:val="00365486"/>
    <w:rsid w:val="00375C26"/>
    <w:rsid w:val="003A328C"/>
    <w:rsid w:val="003D4F5F"/>
    <w:rsid w:val="003F65C7"/>
    <w:rsid w:val="004068FC"/>
    <w:rsid w:val="00424DFF"/>
    <w:rsid w:val="00427065"/>
    <w:rsid w:val="00436125"/>
    <w:rsid w:val="004374B9"/>
    <w:rsid w:val="004625F1"/>
    <w:rsid w:val="004717CC"/>
    <w:rsid w:val="0049317B"/>
    <w:rsid w:val="004A104B"/>
    <w:rsid w:val="004A7B1C"/>
    <w:rsid w:val="004D3A15"/>
    <w:rsid w:val="004D3BED"/>
    <w:rsid w:val="00510DAD"/>
    <w:rsid w:val="00513C7F"/>
    <w:rsid w:val="005318F9"/>
    <w:rsid w:val="005431C5"/>
    <w:rsid w:val="00555830"/>
    <w:rsid w:val="0058081C"/>
    <w:rsid w:val="00585D67"/>
    <w:rsid w:val="00590AE5"/>
    <w:rsid w:val="00592949"/>
    <w:rsid w:val="005964D5"/>
    <w:rsid w:val="005E51D5"/>
    <w:rsid w:val="005F28D0"/>
    <w:rsid w:val="005F34AB"/>
    <w:rsid w:val="006130FB"/>
    <w:rsid w:val="006224CF"/>
    <w:rsid w:val="00625A06"/>
    <w:rsid w:val="00627436"/>
    <w:rsid w:val="006523A1"/>
    <w:rsid w:val="00655EAE"/>
    <w:rsid w:val="00657DBC"/>
    <w:rsid w:val="006B26D9"/>
    <w:rsid w:val="006C35EB"/>
    <w:rsid w:val="006E4A14"/>
    <w:rsid w:val="006F2571"/>
    <w:rsid w:val="006F4F9C"/>
    <w:rsid w:val="006F640E"/>
    <w:rsid w:val="00717809"/>
    <w:rsid w:val="007345CC"/>
    <w:rsid w:val="007422B6"/>
    <w:rsid w:val="00744C34"/>
    <w:rsid w:val="00762B6D"/>
    <w:rsid w:val="007A76DC"/>
    <w:rsid w:val="007C1DB7"/>
    <w:rsid w:val="007C3437"/>
    <w:rsid w:val="007D0F7D"/>
    <w:rsid w:val="007E102A"/>
    <w:rsid w:val="007F3EBF"/>
    <w:rsid w:val="0080011C"/>
    <w:rsid w:val="00804E7D"/>
    <w:rsid w:val="00811B06"/>
    <w:rsid w:val="00835FF8"/>
    <w:rsid w:val="00837604"/>
    <w:rsid w:val="008710F1"/>
    <w:rsid w:val="00873FFD"/>
    <w:rsid w:val="008A26E4"/>
    <w:rsid w:val="0090545C"/>
    <w:rsid w:val="00912871"/>
    <w:rsid w:val="00914773"/>
    <w:rsid w:val="009223DA"/>
    <w:rsid w:val="00934195"/>
    <w:rsid w:val="009355D6"/>
    <w:rsid w:val="00941AA6"/>
    <w:rsid w:val="00970B62"/>
    <w:rsid w:val="009829BB"/>
    <w:rsid w:val="009A421B"/>
    <w:rsid w:val="009B7FA3"/>
    <w:rsid w:val="009E0700"/>
    <w:rsid w:val="009E42AB"/>
    <w:rsid w:val="009F02DE"/>
    <w:rsid w:val="009F1D5F"/>
    <w:rsid w:val="00A0536C"/>
    <w:rsid w:val="00A30549"/>
    <w:rsid w:val="00A30C96"/>
    <w:rsid w:val="00A34A10"/>
    <w:rsid w:val="00A52275"/>
    <w:rsid w:val="00A57AB9"/>
    <w:rsid w:val="00A65969"/>
    <w:rsid w:val="00A671B4"/>
    <w:rsid w:val="00A9673E"/>
    <w:rsid w:val="00AA30B9"/>
    <w:rsid w:val="00AB7364"/>
    <w:rsid w:val="00B10E42"/>
    <w:rsid w:val="00B27B4C"/>
    <w:rsid w:val="00B333EC"/>
    <w:rsid w:val="00B37D10"/>
    <w:rsid w:val="00B659A4"/>
    <w:rsid w:val="00B83E0F"/>
    <w:rsid w:val="00BA1C37"/>
    <w:rsid w:val="00BE2780"/>
    <w:rsid w:val="00C22868"/>
    <w:rsid w:val="00C22C1F"/>
    <w:rsid w:val="00C27293"/>
    <w:rsid w:val="00C552AF"/>
    <w:rsid w:val="00C6121B"/>
    <w:rsid w:val="00D3594A"/>
    <w:rsid w:val="00D3743F"/>
    <w:rsid w:val="00D70156"/>
    <w:rsid w:val="00D80976"/>
    <w:rsid w:val="00DB4FCC"/>
    <w:rsid w:val="00DC7F18"/>
    <w:rsid w:val="00E00E99"/>
    <w:rsid w:val="00E025B6"/>
    <w:rsid w:val="00E1187D"/>
    <w:rsid w:val="00E210CD"/>
    <w:rsid w:val="00E24896"/>
    <w:rsid w:val="00E5520C"/>
    <w:rsid w:val="00E627DE"/>
    <w:rsid w:val="00ED79D3"/>
    <w:rsid w:val="00EE3670"/>
    <w:rsid w:val="00EE42F2"/>
    <w:rsid w:val="00EE7018"/>
    <w:rsid w:val="00F01C71"/>
    <w:rsid w:val="00F26362"/>
    <w:rsid w:val="00F54DBC"/>
    <w:rsid w:val="00F6629B"/>
    <w:rsid w:val="00F70124"/>
    <w:rsid w:val="00F71F63"/>
    <w:rsid w:val="00F84B46"/>
    <w:rsid w:val="00FC07DF"/>
    <w:rsid w:val="00FD7055"/>
    <w:rsid w:val="00FE08F8"/>
    <w:rsid w:val="00FF027B"/>
    <w:rsid w:val="00FF599D"/>
    <w:rsid w:val="00FF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A06CA79-6F06-4F73-8FA2-85757D0AB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rsid w:val="00293902"/>
    <w:rPr>
      <w:rFonts w:cs="Times New Roman"/>
      <w:color w:val="0000FF"/>
      <w:u w:val="single"/>
    </w:rPr>
  </w:style>
  <w:style w:type="table" w:styleId="af3">
    <w:name w:val="Table Grid"/>
    <w:basedOn w:val="a2"/>
    <w:rsid w:val="007178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limorm@storenext.co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ales@storenext.co.il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3A9B9A-46C2-4D81-86C8-BD8FC01B8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1</TotalTime>
  <Pages>4</Pages>
  <Words>740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4436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OSUser</cp:lastModifiedBy>
  <cp:revision>2</cp:revision>
  <cp:lastPrinted>2017-09-10T14:29:00Z</cp:lastPrinted>
  <dcterms:created xsi:type="dcterms:W3CDTF">2023-01-22T11:07:00Z</dcterms:created>
  <dcterms:modified xsi:type="dcterms:W3CDTF">2023-01-22T11:07:00Z</dcterms:modified>
</cp:coreProperties>
</file>